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40" w:rsidRPr="00107B0E" w:rsidRDefault="00107B0E" w:rsidP="00C73AAF">
      <w:pPr>
        <w:jc w:val="right"/>
        <w:rPr>
          <w:b/>
          <w:lang w:val="uk-UA"/>
        </w:rPr>
      </w:pPr>
      <w:r w:rsidRPr="00107B0E">
        <w:rPr>
          <w:b/>
          <w:lang w:val="uk-UA"/>
        </w:rPr>
        <w:t>«БАЛАНС – АГРО», 2018, №27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ТОВ «Вишневе»</w:t>
      </w:r>
    </w:p>
    <w:p w:rsidR="00107B0E" w:rsidRPr="00107B0E" w:rsidRDefault="00107B0E" w:rsidP="00107B0E">
      <w:pPr>
        <w:suppressAutoHyphens/>
        <w:autoSpaceDE w:val="0"/>
        <w:autoSpaceDN w:val="0"/>
        <w:adjustRightInd w:val="0"/>
        <w:spacing w:before="227" w:after="0" w:line="278" w:lineRule="auto"/>
        <w:jc w:val="center"/>
        <w:textAlignment w:val="center"/>
        <w:rPr>
          <w:rFonts w:ascii="FreeSetC" w:hAnsi="FreeSetC" w:cs="FreeSetC"/>
          <w:b/>
          <w:bCs/>
          <w:color w:val="000000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lang w:val="uk-UA"/>
        </w:rPr>
        <w:t>Наказ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09.07.18 р.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 xml:space="preserve">с. Вишневе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>№ 42-ОД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Про продовження строку та оплату днів службового відрядження Солоду В. Д.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Водій вантажного автомобіля Солод В. Д. був відряджений на один день 04.07.18 р. до м. </w:t>
      </w:r>
      <w:proofErr w:type="spellStart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Світлолиманська</w:t>
      </w:r>
      <w:proofErr w:type="spellEnd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Н-</w:t>
      </w:r>
      <w:proofErr w:type="spellStart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ської</w:t>
      </w:r>
      <w:proofErr w:type="spellEnd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області для перевезення пшениці на зберігання у </w:t>
      </w:r>
      <w:proofErr w:type="spellStart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Світлолиманському</w:t>
      </w:r>
      <w:proofErr w:type="spellEnd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елеваторі. У зв’язку із затримкою вивантаження вантажу не з вини Солоду В. Д. вантаж був переданий елеватору наступного дня – 05.07.18 р.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Про передачу вантажу в цей день свідчить складська квитанція із цією же датою. Питання щодо </w:t>
      </w:r>
      <w:proofErr w:type="spellStart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відряджень</w:t>
      </w:r>
      <w:proofErr w:type="spellEnd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у колективному договорі підприємства не врегульовано.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З урахуванням викладеного, згідно з Інструкцією про службові відрядження в межах України та за кордон, затвердженою наказом Міністерства фінансів України від 13.03.98 р. № 59, керуючись ст. 121 КЗпП та за узгодженням із профспілковим комітетом підприємства, НАКАЗУЮ: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1.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Уважати строк відрядження водія вантажного автомобіля Солоду В. Д. продовженим на один день – по 05.07.18 р. включно.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2.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Затвердити розрахунок денного заробітку Солоду В. Д. у липні 2018 року (додаток 1 до наказу) і розрахунок середньоденного заробітку за 2 останніх місяці (додаток 2 до наказу).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2.1.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Установити для оплати днів відрядження денний заробіток у липні 2018 року у сумі 261,73 грн. як більший за розміром у порівнянні із середньоденним заробітком за останніх два місяці.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2.2.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Головному бухгалтеру </w:t>
      </w:r>
      <w:proofErr w:type="spellStart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Васиній</w:t>
      </w:r>
      <w:proofErr w:type="spellEnd"/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В. М. забезпечити виплату заробітної плати за дні відрядження по 261,73 грн. на день.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3.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Контроль над виконанням наказу покласти на заступника директора Білоконя Т. П.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Підстави: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1.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Доповідна записка водія автомобіля Солоду В. Д. від 06.07.18 р. з питання продовження відрядження.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2.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 Протокол засідання профспілкового комітету від 06.07.18 р. № 6 з узгодженням питання робочого часу у відрядженні.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3. 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Доповідна записка заступника директора Білоконя Т. П. від 06.07.18 р. із проектом наказу.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Директор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>(підпис)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 xml:space="preserve">Д. І. Вербний 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Візи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З наказом ознайомлені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До справи № ________ 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(посада, підпис, ініціали та прізвище виконавця)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(дата)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__________________________________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right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lastRenderedPageBreak/>
        <w:t>Додаток 1 до наказу по ТОВ «Вишневе»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br/>
        <w:t xml:space="preserve"> від 09.07.18 р. № 42-ОД 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center"/>
        <w:textAlignment w:val="center"/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Розрахунок заробітку </w:t>
      </w:r>
      <w:proofErr w:type="spellStart"/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Солода</w:t>
      </w:r>
      <w:proofErr w:type="spellEnd"/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 В.Д., водія вантажного автомобіля </w:t>
      </w: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br/>
        <w:t>(самоскида 7-тонної вантажопідйомності) за день відрядження в липні 2018 року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6772"/>
        <w:gridCol w:w="1147"/>
        <w:gridCol w:w="1224"/>
      </w:tblGrid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№ </w:t>
            </w: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br/>
              <w:t>з/п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Найменування показників розрахунку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Одиниця </w:t>
            </w: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br/>
              <w:t>виміру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Значення </w:t>
            </w: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br/>
              <w:t>показника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1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Місячний оклад із 01.07.18 р.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грн.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3 387,00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Норма тривалості робочого часу в липні 2018 року при 5-денному тижні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днів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22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3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Денна тарифна ставка в липні 2018 року (ряд. 1 : ряд. 2)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грн.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153,96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4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Коефіцієнт постійних доплат, надбавок і премій, що склався в липні 2018 року 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одиниця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1,7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5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Денний заробіток (ряд. 3 х ряд. 4)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грн.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261,73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107B0E" w:rsidRPr="00107B0E" w:rsidRDefault="00107B0E" w:rsidP="00107B0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Економіст із праці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>(підпис)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>Т. П. Рощина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________________________________________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 xml:space="preserve">Додаток 2 до наказу по ТОВ «Вишневе» від 09.07.18 р. № 42-ОД </w:t>
      </w: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center"/>
        <w:textAlignment w:val="center"/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Розрахунок середньоденного заробітку </w:t>
      </w:r>
      <w:proofErr w:type="spellStart"/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>Солода</w:t>
      </w:r>
      <w:proofErr w:type="spellEnd"/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t xml:space="preserve"> В. Д., </w:t>
      </w: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br/>
        <w:t xml:space="preserve">водія вантажного автомобіля (самоскида 7-тонної вантажопідйомності), </w:t>
      </w:r>
      <w:r w:rsidRPr="00107B0E">
        <w:rPr>
          <w:rFonts w:ascii="FreeSetC" w:hAnsi="FreeSetC" w:cs="FreeSetC"/>
          <w:b/>
          <w:bCs/>
          <w:color w:val="000000"/>
          <w:sz w:val="19"/>
          <w:szCs w:val="19"/>
          <w:lang w:val="uk-UA"/>
        </w:rPr>
        <w:br/>
        <w:t>за 2 останніх місяці (травень, червень 2018 року)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6765"/>
        <w:gridCol w:w="1156"/>
        <w:gridCol w:w="1217"/>
      </w:tblGrid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№ </w:t>
            </w: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br/>
              <w:t>з/п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Найменування показників розрахунку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Одиниця </w:t>
            </w: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br/>
              <w:t>виміру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Значення </w:t>
            </w: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br/>
              <w:t>показника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bookmarkStart w:id="0" w:name="_GoBack"/>
            <w:bookmarkEnd w:id="0"/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1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Сума виплат, які включаються до розрахунку середньої заробітної плати за 2 місяці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грн.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8 367,00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Число відпрацьованих робочих днів у травні 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днів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20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3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Число відпрацьованих робочих днів у червні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днів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20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4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 xml:space="preserve">Число відпрацьованих робочих днів у 2-місячному періоді 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днів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40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  <w:tr w:rsidR="00107B0E" w:rsidRPr="00107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8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5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6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Середньоденний заробіток (ряд. 1 : ряд. 4)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грн.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  <w:r w:rsidRPr="00107B0E"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  <w:t>209,18</w:t>
            </w:r>
          </w:p>
          <w:p w:rsidR="00107B0E" w:rsidRPr="00107B0E" w:rsidRDefault="00107B0E" w:rsidP="00107B0E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107B0E" w:rsidRPr="00107B0E" w:rsidRDefault="00107B0E" w:rsidP="00107B0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</w:p>
    <w:p w:rsidR="00107B0E" w:rsidRPr="00107B0E" w:rsidRDefault="00107B0E" w:rsidP="00107B0E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  <w:lang w:val="uk-UA"/>
        </w:rPr>
      </w:pP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Економіст із праці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>(підпис)</w:t>
      </w:r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ab/>
        <w:t>Т. П. Рощина</w:t>
      </w:r>
    </w:p>
    <w:p w:rsidR="00C73AAF" w:rsidRDefault="00107B0E" w:rsidP="00107B0E">
      <w:r w:rsidRPr="00107B0E">
        <w:rPr>
          <w:rFonts w:ascii="FreeSetC" w:hAnsi="FreeSetC" w:cs="FreeSetC"/>
          <w:color w:val="000000"/>
          <w:sz w:val="19"/>
          <w:szCs w:val="19"/>
          <w:lang w:val="uk-UA"/>
        </w:rPr>
        <w:t>_________________________________</w:t>
      </w:r>
    </w:p>
    <w:sectPr w:rsidR="00C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F"/>
    <w:rsid w:val="00107B0E"/>
    <w:rsid w:val="00C73AA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60D84-9966-4E09-AE31-EBAD803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ol">
    <w:name w:val="Text_col"/>
    <w:basedOn w:val="a"/>
    <w:uiPriority w:val="99"/>
    <w:rsid w:val="00C73AAF"/>
    <w:pPr>
      <w:autoSpaceDE w:val="0"/>
      <w:autoSpaceDN w:val="0"/>
      <w:adjustRightInd w:val="0"/>
      <w:spacing w:before="227" w:after="0" w:line="283" w:lineRule="auto"/>
      <w:jc w:val="both"/>
      <w:textAlignment w:val="center"/>
    </w:pPr>
    <w:rPr>
      <w:rFonts w:ascii="FreeSetC" w:hAnsi="FreeSetC" w:cs="FreeSetC"/>
      <w:color w:val="000000"/>
      <w:sz w:val="19"/>
      <w:szCs w:val="19"/>
      <w:lang w:val="uk-UA"/>
    </w:rPr>
  </w:style>
  <w:style w:type="paragraph" w:customStyle="1" w:styleId="TextOcol">
    <w:name w:val="TextO_col"/>
    <w:basedOn w:val="Textcol"/>
    <w:uiPriority w:val="99"/>
    <w:rsid w:val="00C73AAF"/>
    <w:pPr>
      <w:tabs>
        <w:tab w:val="left" w:pos="198"/>
      </w:tabs>
      <w:spacing w:before="57"/>
      <w:ind w:left="198" w:hanging="198"/>
    </w:pPr>
  </w:style>
  <w:style w:type="character" w:customStyle="1" w:styleId="Boldtext">
    <w:name w:val="Bold_text"/>
    <w:uiPriority w:val="99"/>
    <w:rsid w:val="00C73AAF"/>
    <w:rPr>
      <w:b/>
      <w:bCs/>
      <w:u w:val="none"/>
    </w:rPr>
  </w:style>
  <w:style w:type="paragraph" w:customStyle="1" w:styleId="a3">
    <w:name w:val="[ ]"/>
    <w:rsid w:val="00107B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entrcol">
    <w:name w:val="Sentr_col"/>
    <w:basedOn w:val="a3"/>
    <w:uiPriority w:val="99"/>
    <w:rsid w:val="00107B0E"/>
    <w:pPr>
      <w:suppressAutoHyphens/>
      <w:spacing w:before="227" w:line="278" w:lineRule="auto"/>
    </w:pPr>
    <w:rPr>
      <w:rFonts w:ascii="FreeSetC" w:hAnsi="FreeSetC" w:cs="FreeSetC"/>
      <w:b/>
      <w:bCs/>
      <w:sz w:val="22"/>
      <w:szCs w:val="22"/>
      <w:lang w:val="uk-UA"/>
    </w:rPr>
  </w:style>
  <w:style w:type="paragraph" w:customStyle="1" w:styleId="Tabltext9ptcol">
    <w:name w:val="Tabl_text_9pt_col"/>
    <w:basedOn w:val="a3"/>
    <w:uiPriority w:val="99"/>
    <w:rsid w:val="00107B0E"/>
    <w:pPr>
      <w:spacing w:before="28" w:line="278" w:lineRule="auto"/>
      <w:jc w:val="both"/>
    </w:pPr>
    <w:rPr>
      <w:rFonts w:ascii="FreeSetC" w:hAnsi="FreeSetC" w:cs="FreeSetC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Наумов</dc:creator>
  <cp:keywords/>
  <dc:description/>
  <cp:lastModifiedBy>Сергей Наумов</cp:lastModifiedBy>
  <cp:revision>2</cp:revision>
  <dcterms:created xsi:type="dcterms:W3CDTF">2018-06-22T07:31:00Z</dcterms:created>
  <dcterms:modified xsi:type="dcterms:W3CDTF">2018-07-06T09:56:00Z</dcterms:modified>
</cp:coreProperties>
</file>